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07" w:rsidRDefault="007F7FB5" w:rsidP="007F7FB5">
      <w:pPr>
        <w:jc w:val="center"/>
        <w:rPr>
          <w:b/>
          <w:bCs/>
          <w:sz w:val="56"/>
          <w:szCs w:val="56"/>
        </w:rPr>
      </w:pPr>
      <w:r w:rsidRPr="007F7FB5">
        <w:rPr>
          <w:b/>
          <w:bCs/>
          <w:sz w:val="56"/>
          <w:szCs w:val="56"/>
        </w:rPr>
        <w:t>Weinkarte</w:t>
      </w:r>
    </w:p>
    <w:p w:rsidR="007F7FB5" w:rsidRPr="007F7FB5" w:rsidRDefault="007F7FB5" w:rsidP="0069264E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Weiß</w:t>
      </w:r>
      <w:r w:rsidRPr="007F7FB5">
        <w:rPr>
          <w:b/>
          <w:bCs/>
          <w:sz w:val="32"/>
          <w:szCs w:val="32"/>
        </w:rPr>
        <w:t>wein: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Greco, Aicon, Janare, Kampanien</w:t>
      </w:r>
      <w:r w:rsidRPr="007F7FB5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10,-</w:t>
      </w:r>
      <w:r w:rsidRPr="007F7FB5">
        <w:rPr>
          <w:sz w:val="28"/>
          <w:szCs w:val="28"/>
          <w:lang w:val="en-GB"/>
        </w:rPr>
        <w:t xml:space="preserve"> €</w:t>
      </w:r>
      <w:r w:rsidRPr="007F7FB5">
        <w:rPr>
          <w:sz w:val="28"/>
          <w:szCs w:val="28"/>
          <w:lang w:val="en-GB"/>
        </w:rPr>
        <w:t xml:space="preserve">              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Falanghina, Aicon, Janare, Kampanien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10,-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Arneis, Moda Veja, Filippo Gallino, Piemont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15,-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Veridiccio die Castelli di Jesi, Primafonte, March</w:t>
      </w:r>
      <w:r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10,-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Sauvignon Blanc, Conti Degli Azzoni, Marche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10,-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Greco di Tufo, Pietralata, La Guardiense, Kampanien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15,-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 xml:space="preserve">          </w:t>
      </w:r>
    </w:p>
    <w:p w:rsidR="007F7FB5" w:rsidRPr="007F7FB5" w:rsidRDefault="007F7FB5" w:rsidP="0069264E">
      <w:pPr>
        <w:spacing w:line="240" w:lineRule="auto"/>
        <w:rPr>
          <w:b/>
          <w:bCs/>
          <w:sz w:val="32"/>
          <w:szCs w:val="32"/>
          <w:lang w:val="en-GB"/>
        </w:rPr>
      </w:pPr>
      <w:r w:rsidRPr="007F7FB5">
        <w:rPr>
          <w:b/>
          <w:bCs/>
          <w:sz w:val="32"/>
          <w:szCs w:val="32"/>
          <w:lang w:val="en-GB"/>
        </w:rPr>
        <w:t>Rotwein: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Nebbiolo d’Alba, Renato Corino, Piemont, 2016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16,-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Feudi del Pisciotto, Nero D’avola, Sizilien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15,-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 Superiore, Giuli, Ballarin, Piemont 201</w:t>
      </w:r>
      <w:r>
        <w:rPr>
          <w:sz w:val="28"/>
          <w:szCs w:val="28"/>
          <w:lang w:val="en-GB"/>
        </w:rPr>
        <w:t>7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20,-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Ultimi Grappoli, Ballarin, Piemont, 2012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25,-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d’Alba, Vigna Pozzo, Renato Corino, Piemont, 2016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29,50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d’Alba, Vigna Pozzo, Renato Corino, Piemont, 2017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27,50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 Superiore, Parusso, Piemont, 2017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27,50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d’Alba, Philippo Gallino, Bonora, Piemont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19,50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lastRenderedPageBreak/>
        <w:t>Porpora, Il Polenza, Merlot/Montepulciano, Marche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10,-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Nero di Troja, Spatus, Apulien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15,50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Io Rosso, Barbera, La Meridiana, Piemont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8,50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Nebbiolo Langhe, Licin, Filippo Gallino, Piemont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15,-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d’Alba, Filippo Gallino, Piemont, 2017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12,-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Nebbiolo Sorano Riserva Roero, Filippo Gallino, Piemont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28,50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Bolgheri Rosso DOC, Toskana, 2014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28,50</w:t>
      </w:r>
      <w:r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Aglianico del Vulture, Tittolo, Elena Fucci, Basilicata, 2016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28,50</w:t>
      </w:r>
      <w:r>
        <w:rPr>
          <w:sz w:val="28"/>
          <w:szCs w:val="28"/>
          <w:lang w:val="en-GB"/>
        </w:rPr>
        <w:t xml:space="preserve"> €</w:t>
      </w:r>
      <w:r w:rsidRPr="007F7FB5">
        <w:rPr>
          <w:sz w:val="28"/>
          <w:szCs w:val="28"/>
          <w:lang w:val="en-GB"/>
        </w:rPr>
        <w:t xml:space="preserve">                                                                     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Nebbiolo d’Alba, Ochetti, Renato Ratti, Piemont, 2015</w:t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25,50</w:t>
      </w:r>
      <w:r w:rsidR="0069264E"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Il Sigilo, Aglianico del Vulture, Basilicata, 2011</w:t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35,-</w:t>
      </w:r>
      <w:r w:rsidR="0069264E"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Barolo Bussia, Ballarin, Piemont, 2012</w:t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39,50</w:t>
      </w:r>
      <w:r w:rsidR="0069264E">
        <w:rPr>
          <w:sz w:val="28"/>
          <w:szCs w:val="28"/>
          <w:lang w:val="en-GB"/>
        </w:rPr>
        <w:t xml:space="preserve"> €</w:t>
      </w:r>
    </w:p>
    <w:p w:rsidR="007F7FB5" w:rsidRPr="007F7FB5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d’Alba, Ciabot du Re, Revello, Piemont, 2017</w:t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Pr="007F7FB5">
        <w:rPr>
          <w:sz w:val="28"/>
          <w:szCs w:val="28"/>
          <w:lang w:val="en-GB"/>
        </w:rPr>
        <w:t>25,-</w:t>
      </w:r>
      <w:r w:rsidR="0069264E">
        <w:rPr>
          <w:sz w:val="28"/>
          <w:szCs w:val="28"/>
          <w:lang w:val="en-GB"/>
        </w:rPr>
        <w:t xml:space="preserve"> €</w:t>
      </w:r>
    </w:p>
    <w:p w:rsidR="007F7FB5" w:rsidRPr="0069264E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7F7FB5">
        <w:rPr>
          <w:sz w:val="28"/>
          <w:szCs w:val="28"/>
          <w:lang w:val="en-GB"/>
        </w:rPr>
        <w:t>Barbera d’Alba, Ciabot du Re, Revello, Piemont, 2017, Magnum</w:t>
      </w:r>
      <w:r w:rsidR="0069264E">
        <w:rPr>
          <w:sz w:val="28"/>
          <w:szCs w:val="28"/>
          <w:lang w:val="en-GB"/>
        </w:rPr>
        <w:tab/>
      </w:r>
      <w:r w:rsidRPr="0069264E">
        <w:rPr>
          <w:sz w:val="28"/>
          <w:szCs w:val="28"/>
          <w:lang w:val="en-GB"/>
        </w:rPr>
        <w:t>55,-</w:t>
      </w:r>
      <w:r w:rsidR="0069264E">
        <w:rPr>
          <w:sz w:val="28"/>
          <w:szCs w:val="28"/>
          <w:lang w:val="en-GB"/>
        </w:rPr>
        <w:t xml:space="preserve"> €</w:t>
      </w:r>
    </w:p>
    <w:p w:rsidR="007F7FB5" w:rsidRPr="0069264E" w:rsidRDefault="007F7FB5" w:rsidP="0069264E">
      <w:pPr>
        <w:spacing w:line="480" w:lineRule="auto"/>
        <w:rPr>
          <w:sz w:val="28"/>
          <w:szCs w:val="28"/>
          <w:lang w:val="en-GB"/>
        </w:rPr>
      </w:pPr>
      <w:r w:rsidRPr="0069264E">
        <w:rPr>
          <w:sz w:val="28"/>
          <w:szCs w:val="28"/>
          <w:lang w:val="en-GB"/>
        </w:rPr>
        <w:t>Barbera, Bastianet, Venturino, Piemont</w:t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="0069264E">
        <w:rPr>
          <w:sz w:val="28"/>
          <w:szCs w:val="28"/>
          <w:lang w:val="en-GB"/>
        </w:rPr>
        <w:tab/>
      </w:r>
      <w:r w:rsidRPr="0069264E">
        <w:rPr>
          <w:sz w:val="28"/>
          <w:szCs w:val="28"/>
          <w:lang w:val="en-GB"/>
        </w:rPr>
        <w:t>29,50</w:t>
      </w:r>
      <w:r w:rsidR="0069264E">
        <w:rPr>
          <w:sz w:val="28"/>
          <w:szCs w:val="28"/>
          <w:lang w:val="en-GB"/>
        </w:rPr>
        <w:t xml:space="preserve"> €</w:t>
      </w:r>
      <w:bookmarkStart w:id="0" w:name="_GoBack"/>
      <w:bookmarkEnd w:id="0"/>
    </w:p>
    <w:sectPr w:rsidR="007F7FB5" w:rsidRPr="00692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5"/>
    <w:rsid w:val="0069264E"/>
    <w:rsid w:val="007F7FB5"/>
    <w:rsid w:val="008E2607"/>
    <w:rsid w:val="00D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8DB3"/>
  <w15:chartTrackingRefBased/>
  <w15:docId w15:val="{48959473-26E2-4B46-B28E-7CC8387B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Santorelli</dc:creator>
  <cp:keywords/>
  <dc:description/>
  <cp:lastModifiedBy>Mario Santorelli</cp:lastModifiedBy>
  <cp:revision>1</cp:revision>
  <dcterms:created xsi:type="dcterms:W3CDTF">2020-03-30T21:06:00Z</dcterms:created>
  <dcterms:modified xsi:type="dcterms:W3CDTF">2020-03-30T21:28:00Z</dcterms:modified>
</cp:coreProperties>
</file>